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E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этапа регионального конкурса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«Мир глазами учеников-исследователей» для учащихся 10-11 классов</w:t>
      </w:r>
    </w:p>
    <w:p w:rsidR="000D6ACD" w:rsidRPr="000D194E" w:rsidRDefault="000D6ACD" w:rsidP="000D1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ACD" w:rsidRPr="000D194E" w:rsidRDefault="000D6ACD" w:rsidP="000D1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Школьный этап</w:t>
      </w:r>
      <w:r w:rsidRPr="000D194E">
        <w:rPr>
          <w:rFonts w:ascii="Times New Roman" w:hAnsi="Times New Roman" w:cs="Times New Roman"/>
          <w:sz w:val="24"/>
          <w:szCs w:val="24"/>
        </w:rPr>
        <w:t xml:space="preserve"> </w:t>
      </w:r>
      <w:r w:rsidR="00AD5F15" w:rsidRPr="000D194E">
        <w:rPr>
          <w:rFonts w:ascii="Times New Roman" w:hAnsi="Times New Roman" w:cs="Times New Roman"/>
          <w:sz w:val="24"/>
          <w:szCs w:val="24"/>
        </w:rPr>
        <w:t>- (февраль- 28 марта)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самостоятельно разрабатывает </w:t>
      </w:r>
      <w:r w:rsidR="00AD5F15" w:rsidRPr="000D194E">
        <w:rPr>
          <w:rFonts w:ascii="Times New Roman" w:hAnsi="Times New Roman" w:cs="Times New Roman"/>
          <w:sz w:val="24"/>
          <w:szCs w:val="24"/>
        </w:rPr>
        <w:t>П</w:t>
      </w:r>
      <w:r w:rsidRPr="000D194E">
        <w:rPr>
          <w:rFonts w:ascii="Times New Roman" w:hAnsi="Times New Roman" w:cs="Times New Roman"/>
          <w:sz w:val="24"/>
          <w:szCs w:val="24"/>
        </w:rPr>
        <w:t>оложение о школьном этапе регионального конкурса «Мир глазами учеников-исследователей»;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форму проведения школьного этапа выбирает самостоятельно;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всю информацию и локальные акты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 по школьному этапу публикует</w:t>
      </w:r>
      <w:r w:rsidRPr="000D194E">
        <w:rPr>
          <w:rFonts w:ascii="Times New Roman" w:hAnsi="Times New Roman" w:cs="Times New Roman"/>
          <w:sz w:val="24"/>
          <w:szCs w:val="24"/>
        </w:rPr>
        <w:t xml:space="preserve"> на странице «Проектно- исследовательская </w:t>
      </w:r>
      <w:r w:rsidR="006F57EF" w:rsidRPr="000D194E">
        <w:rPr>
          <w:rFonts w:ascii="Times New Roman" w:hAnsi="Times New Roman" w:cs="Times New Roman"/>
          <w:sz w:val="24"/>
          <w:szCs w:val="24"/>
        </w:rPr>
        <w:t>деятельность» на</w:t>
      </w:r>
      <w:r w:rsidRPr="000D194E">
        <w:rPr>
          <w:rFonts w:ascii="Times New Roman" w:hAnsi="Times New Roman" w:cs="Times New Roman"/>
          <w:sz w:val="24"/>
          <w:szCs w:val="24"/>
        </w:rPr>
        <w:t xml:space="preserve"> официальном сайте ОО;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в школьном этапе регионального конкурса «Мир глазами учеников-исследователей» принимают участие не менее 50% учащихся 10-11 классов.</w:t>
      </w:r>
    </w:p>
    <w:p w:rsidR="00CC660C" w:rsidRDefault="000D6ACD" w:rsidP="00CC66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к 28 марта 2025 г.  необходимо заполнить Базу участников школьного этапа регионального </w:t>
      </w:r>
      <w:r w:rsidR="00AD5F15" w:rsidRPr="000D194E">
        <w:rPr>
          <w:rFonts w:ascii="Times New Roman" w:hAnsi="Times New Roman" w:cs="Times New Roman"/>
          <w:sz w:val="24"/>
          <w:szCs w:val="24"/>
        </w:rPr>
        <w:t>конкурса «</w:t>
      </w:r>
      <w:r w:rsidRPr="000D194E">
        <w:rPr>
          <w:rFonts w:ascii="Times New Roman" w:hAnsi="Times New Roman" w:cs="Times New Roman"/>
          <w:sz w:val="24"/>
          <w:szCs w:val="24"/>
        </w:rPr>
        <w:t>Мир глазами учеников-исследователей»</w:t>
      </w:r>
      <w:r w:rsidR="00AD5F15" w:rsidRPr="000D194E">
        <w:rPr>
          <w:rFonts w:ascii="Times New Roman" w:hAnsi="Times New Roman" w:cs="Times New Roman"/>
          <w:sz w:val="24"/>
          <w:szCs w:val="24"/>
        </w:rPr>
        <w:t xml:space="preserve"> по </w:t>
      </w:r>
      <w:r w:rsidR="00CC660C">
        <w:rPr>
          <w:rFonts w:ascii="Times New Roman" w:hAnsi="Times New Roman" w:cs="Times New Roman"/>
          <w:sz w:val="24"/>
          <w:szCs w:val="24"/>
        </w:rPr>
        <w:t>ссылке:</w:t>
      </w:r>
    </w:p>
    <w:p w:rsidR="000D6ACD" w:rsidRPr="000D194E" w:rsidRDefault="00CC660C" w:rsidP="00CC66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0C">
        <w:t xml:space="preserve"> </w:t>
      </w:r>
      <w:hyperlink r:id="rId5" w:history="1">
        <w:r w:rsidRPr="008340B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57EF" w:rsidRPr="000D194E" w:rsidRDefault="006F57EF" w:rsidP="000D1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Муниципальный этап</w:t>
      </w:r>
      <w:r w:rsidR="00AD5F15" w:rsidRPr="000D194E">
        <w:rPr>
          <w:rFonts w:ascii="Times New Roman" w:hAnsi="Times New Roman" w:cs="Times New Roman"/>
          <w:sz w:val="24"/>
          <w:szCs w:val="24"/>
        </w:rPr>
        <w:t xml:space="preserve"> – (апрель- 30 мая)</w:t>
      </w:r>
    </w:p>
    <w:p w:rsidR="006F57EF" w:rsidRPr="000D194E" w:rsidRDefault="00AD5F15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Проводится муниципальным (городским) управлением образования.</w:t>
      </w:r>
    </w:p>
    <w:p w:rsidR="00AD5F15" w:rsidRPr="000D194E" w:rsidRDefault="00AD5F15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Управление образования:</w:t>
      </w:r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самостоятельно разрабатывает Положение о муниципальном этапе;</w:t>
      </w:r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форму проведения муниципального этапа выбирает самостоятельно, в том числе имеет возможность разделить муниципальный этап на Заочный этап (отборочный) и Очный этап (финал);</w:t>
      </w:r>
    </w:p>
    <w:p w:rsidR="00AD5F15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94E">
        <w:rPr>
          <w:rFonts w:ascii="Times New Roman" w:hAnsi="Times New Roman" w:cs="Times New Roman"/>
          <w:sz w:val="24"/>
          <w:szCs w:val="24"/>
        </w:rPr>
        <w:t>к  30</w:t>
      </w:r>
      <w:proofErr w:type="gramEnd"/>
      <w:r w:rsidRPr="000D194E">
        <w:rPr>
          <w:rFonts w:ascii="Times New Roman" w:hAnsi="Times New Roman" w:cs="Times New Roman"/>
          <w:sz w:val="24"/>
          <w:szCs w:val="24"/>
        </w:rPr>
        <w:t xml:space="preserve"> мая 2025 г. 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заполняет региональную </w:t>
      </w:r>
      <w:r w:rsidRPr="000D194E">
        <w:rPr>
          <w:rFonts w:ascii="Times New Roman" w:hAnsi="Times New Roman" w:cs="Times New Roman"/>
          <w:sz w:val="24"/>
          <w:szCs w:val="24"/>
        </w:rPr>
        <w:t xml:space="preserve"> Базу участников муниципального  этапа регионального конкурса «Мир глазами учеников-исследователей»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CC660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C660C" w:rsidRPr="000D194E" w:rsidRDefault="00013723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C660C" w:rsidRPr="008340B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 w:rsidR="00CC6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F15" w:rsidRPr="000D194E" w:rsidRDefault="00AD5F15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всю информацию и локальные акты 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по муниципальному этапу </w:t>
      </w:r>
      <w:r w:rsidRPr="000D194E">
        <w:rPr>
          <w:rFonts w:ascii="Times New Roman" w:hAnsi="Times New Roman" w:cs="Times New Roman"/>
          <w:sz w:val="24"/>
          <w:szCs w:val="24"/>
        </w:rPr>
        <w:t xml:space="preserve">публикует на странице «Проектно- исследовательская деятельность» на официальном сайте </w:t>
      </w:r>
      <w:r w:rsidR="000D194E" w:rsidRPr="000D194E">
        <w:rPr>
          <w:rFonts w:ascii="Times New Roman" w:hAnsi="Times New Roman" w:cs="Times New Roman"/>
          <w:sz w:val="24"/>
          <w:szCs w:val="24"/>
        </w:rPr>
        <w:t>Управления.</w:t>
      </w:r>
    </w:p>
    <w:p w:rsidR="000D194E" w:rsidRPr="000D194E" w:rsidRDefault="000D194E" w:rsidP="000D194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В муниципальном этапе принимают участие представитель (или несколько представителей, как пропишите в Положении) от каждой подведомственной школы.</w:t>
      </w:r>
    </w:p>
    <w:p w:rsidR="00AD5F15" w:rsidRDefault="00AD5F15" w:rsidP="00AD5F15">
      <w:pPr>
        <w:pStyle w:val="a3"/>
      </w:pPr>
    </w:p>
    <w:p w:rsidR="00013723" w:rsidRDefault="00013723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13723" w:rsidRDefault="00013723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D6ACD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  <w:r w:rsidRPr="000D194E">
        <w:rPr>
          <w:rFonts w:ascii="Times New Roman" w:hAnsi="Times New Roman" w:cs="Times New Roman"/>
          <w:b/>
        </w:rPr>
        <w:t>СТРУКТУРА (шаблон) проекта</w:t>
      </w:r>
    </w:p>
    <w:p w:rsidR="000D194E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0D194E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образования и науки Карачаево-Черкесской Республики</w:t>
      </w:r>
    </w:p>
    <w:p w:rsidR="000D194E" w:rsidRPr="000D194E" w:rsidRDefault="000D194E" w:rsidP="000D19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ПРОЕКТНО-ИССЛЕДОВАТЕЛЬСКАЯ</w:t>
      </w:r>
      <w:r w:rsidRPr="000D194E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</w:t>
      </w:r>
    </w:p>
    <w:p w:rsidR="000D194E" w:rsidRPr="000D194E" w:rsidRDefault="000D194E" w:rsidP="000D194E">
      <w:pPr>
        <w:widowControl w:val="0"/>
        <w:tabs>
          <w:tab w:val="left" w:pos="9965"/>
        </w:tabs>
        <w:autoSpaceDE w:val="0"/>
        <w:autoSpaceDN w:val="0"/>
        <w:spacing w:before="317" w:after="0" w:line="240" w:lineRule="auto"/>
        <w:ind w:left="1013" w:right="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региональном конкурсе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1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D19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</w:rPr>
        <w:t xml:space="preserve">«Мир глазами учеников – исследователей»  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Ф. И. О. участника</w:t>
      </w:r>
      <w:r w:rsidRPr="000D194E">
        <w:rPr>
          <w:rFonts w:ascii="Times New Roman" w:eastAsia="Times New Roman" w:hAnsi="Times New Roman" w:cs="Times New Roman"/>
          <w:spacing w:val="221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Ф. И. 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0D19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исследования</w:t>
      </w:r>
      <w:r w:rsidRPr="000D194E">
        <w:rPr>
          <w:rFonts w:ascii="Times New Roman" w:eastAsia="Times New Roman" w:hAnsi="Times New Roman" w:cs="Times New Roman"/>
          <w:spacing w:val="50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>Тип проекта ____________________________________________________________________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Предметная </w:t>
      </w:r>
      <w:proofErr w:type="gramStart"/>
      <w:r w:rsidRPr="000D194E">
        <w:rPr>
          <w:rFonts w:ascii="Times New Roman" w:eastAsia="Calibri" w:hAnsi="Times New Roman" w:cs="Times New Roman"/>
          <w:sz w:val="28"/>
          <w:szCs w:val="28"/>
        </w:rPr>
        <w:t>область:_</w:t>
      </w:r>
      <w:proofErr w:type="gramEnd"/>
      <w:r w:rsidRPr="000D194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D194E" w:rsidRP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если проект </w:t>
      </w:r>
      <w:proofErr w:type="spellStart"/>
      <w:r w:rsidRPr="000D194E">
        <w:rPr>
          <w:rFonts w:ascii="Times New Roman" w:eastAsia="Calibri" w:hAnsi="Times New Roman" w:cs="Times New Roman"/>
          <w:i/>
          <w:sz w:val="28"/>
          <w:szCs w:val="28"/>
        </w:rPr>
        <w:t>метапредметный</w:t>
      </w:r>
      <w:proofErr w:type="spellEnd"/>
      <w:r w:rsidRPr="000D194E">
        <w:rPr>
          <w:rFonts w:ascii="Times New Roman" w:eastAsia="Calibri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0D194E" w:rsidRPr="000D194E" w:rsidRDefault="000D194E" w:rsidP="000D194E">
      <w:pPr>
        <w:widowControl w:val="0"/>
        <w:tabs>
          <w:tab w:val="left" w:pos="4550"/>
        </w:tabs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Дата подачи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Ф.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И.</w:t>
      </w:r>
      <w:r w:rsidRPr="000D194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О.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члена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конкурсной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комиссии,</w:t>
      </w:r>
    </w:p>
    <w:p w:rsidR="000D194E" w:rsidRPr="000D194E" w:rsidRDefault="000D194E" w:rsidP="000D194E">
      <w:pPr>
        <w:widowControl w:val="0"/>
        <w:tabs>
          <w:tab w:val="left" w:pos="4134"/>
          <w:tab w:val="left" w:pos="7435"/>
          <w:tab w:val="left" w:pos="8038"/>
          <w:tab w:val="left" w:pos="9782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pacing w:val="-2"/>
          <w:sz w:val="26"/>
        </w:rPr>
        <w:t>рецензировавшего</w:t>
      </w:r>
      <w:r w:rsidRPr="000D194E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работу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7496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(подпись)</w:t>
      </w:r>
      <w:r w:rsidRPr="000D194E">
        <w:rPr>
          <w:rFonts w:ascii="Times New Roman" w:eastAsia="Times New Roman" w:hAnsi="Times New Roman" w:cs="Times New Roman"/>
          <w:spacing w:val="52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(дата)</w:t>
      </w:r>
    </w:p>
    <w:p w:rsidR="000D194E" w:rsidRPr="000D194E" w:rsidRDefault="000D194E" w:rsidP="000D194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D194E" w:rsidRPr="000D194E" w:rsidRDefault="000D194E" w:rsidP="000D194E">
      <w:pPr>
        <w:widowControl w:val="0"/>
        <w:tabs>
          <w:tab w:val="left" w:pos="3207"/>
          <w:tab w:val="left" w:pos="9629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Заключение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</w:t>
      </w:r>
      <w:r w:rsidRPr="000D194E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работе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52" w:lineRule="exact"/>
        <w:ind w:left="3313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5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участию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/</w:t>
      </w:r>
      <w:r w:rsidRPr="000D194E">
        <w:rPr>
          <w:rFonts w:ascii="Times New Roman" w:eastAsia="Times New Roman" w:hAnsi="Times New Roman" w:cs="Times New Roman"/>
          <w:spacing w:val="-7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не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участию)</w:t>
      </w:r>
    </w:p>
    <w:p w:rsidR="000D194E" w:rsidRPr="000D194E" w:rsidRDefault="000D194E" w:rsidP="000D194E">
      <w:pPr>
        <w:widowControl w:val="0"/>
        <w:tabs>
          <w:tab w:val="left" w:pos="3207"/>
          <w:tab w:val="left" w:pos="9627"/>
        </w:tabs>
        <w:autoSpaceDE w:val="0"/>
        <w:autoSpaceDN w:val="0"/>
        <w:spacing w:before="252" w:after="0" w:line="240" w:lineRule="auto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Оценка</w:t>
      </w:r>
      <w:r w:rsidRPr="000D194E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работы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395"/>
        <w:jc w:val="center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(количество</w:t>
      </w:r>
      <w:r w:rsidRPr="000D194E">
        <w:rPr>
          <w:rFonts w:ascii="Times New Roman" w:eastAsia="Times New Roman" w:hAnsi="Times New Roman" w:cs="Times New Roman"/>
          <w:spacing w:val="-10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набранных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баллов)</w:t>
      </w:r>
    </w:p>
    <w:p w:rsidR="000D194E" w:rsidRPr="000D194E" w:rsidRDefault="000D194E" w:rsidP="000D194E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0D194E" w:rsidRPr="000D194E" w:rsidTr="00BF33FA">
        <w:trPr>
          <w:trHeight w:val="647"/>
        </w:trPr>
        <w:tc>
          <w:tcPr>
            <w:tcW w:w="2489" w:type="dxa"/>
          </w:tcPr>
          <w:p w:rsidR="000D194E" w:rsidRPr="000D194E" w:rsidRDefault="000D194E" w:rsidP="000D194E">
            <w:pPr>
              <w:spacing w:line="287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Председатель</w:t>
            </w:r>
            <w:proofErr w:type="spellEnd"/>
          </w:p>
          <w:p w:rsidR="000D194E" w:rsidRPr="000D194E" w:rsidRDefault="000D194E" w:rsidP="000D194E">
            <w:pPr>
              <w:spacing w:before="3" w:line="284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Экспертной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комиссии</w:t>
            </w:r>
            <w:proofErr w:type="spellEnd"/>
          </w:p>
        </w:tc>
        <w:tc>
          <w:tcPr>
            <w:tcW w:w="5115" w:type="dxa"/>
          </w:tcPr>
          <w:p w:rsidR="000D194E" w:rsidRPr="000D194E" w:rsidRDefault="000D194E" w:rsidP="000D194E">
            <w:pPr>
              <w:tabs>
                <w:tab w:val="left" w:pos="3745"/>
              </w:tabs>
              <w:spacing w:before="290" w:line="284" w:lineRule="exact"/>
              <w:ind w:left="705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 </w:t>
            </w:r>
            <w:r w:rsidRPr="000D194E">
              <w:rPr>
                <w:rFonts w:ascii="Times New Roman" w:eastAsia="Times New Roman" w:hAnsi="Times New Roman" w:cs="Times New Roman"/>
                <w:sz w:val="26"/>
                <w:u w:val="single"/>
              </w:rPr>
              <w:tab/>
            </w:r>
          </w:p>
        </w:tc>
      </w:tr>
      <w:tr w:rsidR="000D194E" w:rsidRPr="000D194E" w:rsidTr="00BF33FA">
        <w:trPr>
          <w:trHeight w:val="271"/>
        </w:trPr>
        <w:tc>
          <w:tcPr>
            <w:tcW w:w="2489" w:type="dxa"/>
          </w:tcPr>
          <w:p w:rsidR="000D194E" w:rsidRPr="000D194E" w:rsidRDefault="000D194E" w:rsidP="000D19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5" w:type="dxa"/>
          </w:tcPr>
          <w:p w:rsidR="000D194E" w:rsidRPr="000D194E" w:rsidRDefault="000D194E" w:rsidP="000D194E">
            <w:pPr>
              <w:spacing w:line="230" w:lineRule="exact"/>
              <w:ind w:left="537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spacing w:line="230" w:lineRule="exact"/>
              <w:ind w:left="949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</w:tbl>
    <w:p w:rsidR="000D194E" w:rsidRPr="000D194E" w:rsidRDefault="000D194E" w:rsidP="000D194E">
      <w:pPr>
        <w:widowControl w:val="0"/>
        <w:tabs>
          <w:tab w:val="left" w:pos="4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94E" w:rsidRPr="000D194E">
          <w:pgSz w:w="11910" w:h="16840"/>
          <w:pgMar w:top="1040" w:right="283" w:bottom="1220" w:left="992" w:header="0" w:footer="95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  <w:docPartObj>
          <w:docPartGallery w:val="Table of Contents"/>
          <w:docPartUnique/>
        </w:docPartObj>
      </w:sdtPr>
      <w:sdtEndPr/>
      <w:sdtContent>
        <w:p w:rsidR="000D194E" w:rsidRPr="000E421B" w:rsidRDefault="000D194E" w:rsidP="000D194E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0E421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D194E" w:rsidRPr="000E421B" w:rsidRDefault="000D194E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232873" w:history="1">
            <w:r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_Toc107232873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4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_Toc107232874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5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_Toc107232875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6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_Toc107232876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7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_Toc107232877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8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_Toc107232878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9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_Toc107232879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0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_Toc107232880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1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ТЕЗАУРУС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_Toc107232881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2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 И ЛИТЕРАТУРЫ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_Toc107232882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013723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3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_Toc107232883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Default="000D194E" w:rsidP="000D194E">
          <w:pPr>
            <w:spacing w:line="360" w:lineRule="auto"/>
            <w:ind w:firstLine="709"/>
            <w:jc w:val="both"/>
          </w:pPr>
          <w:r w:rsidRPr="000E421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194E" w:rsidRPr="007116DD" w:rsidRDefault="000D194E" w:rsidP="000D194E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D194E" w:rsidRPr="007116DD" w:rsidRDefault="000D194E" w:rsidP="000D194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 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 (</w:t>
      </w:r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в</w:t>
      </w: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верхней панели ССЫЛКИ – Оглавление – 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оглавление). </w:t>
      </w: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0723287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  <w:bookmarkEnd w:id="1"/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Обоснование актуальности и проблемы выбранной темы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Цель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Задачи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Гипотеза 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Объект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Предмет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Методы исследования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Описание проекта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(в чем заключается основная идея проекта и как она будет воплощена практически)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Практическая значимость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Краткий обзор используемой литературы и источников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07232874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1. ТЕОРЕТИЧЕСКОЕ ОБОСНОВАНИЕ ТЕМЫ</w:t>
      </w:r>
      <w:bookmarkEnd w:id="2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07232875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1.1. Название параграфа</w:t>
      </w:r>
      <w:bookmarkEnd w:id="3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107232876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1.2. Название параграфа</w:t>
      </w:r>
      <w:bookmarkEnd w:id="4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решений.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</w:p>
    <w:p w:rsidR="000D194E" w:rsidRPr="000D194E" w:rsidRDefault="000D194E" w:rsidP="000D194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07232877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 2. ПРАКТИЧЕСКОЕ ОБОСНОВАНИЕ ТЕМЫ</w:t>
      </w:r>
      <w:bookmarkEnd w:id="5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07232878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2.1. Название параграфа</w:t>
      </w:r>
      <w:bookmarkEnd w:id="6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07232879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2.2. Название параграфа</w:t>
      </w:r>
      <w:bookmarkEnd w:id="7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Практическая часть является наиболее значимой частью проекта. Она включает в себя описание методов исследования, ход исследования и его результаты. 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07232880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  <w:bookmarkEnd w:id="8"/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 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 написании заключения необходимо опираться на задачи, поставленные при работе над проектом.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заключении нужно сделать вывод, исходя из цели, а также в соответствии с каждой поставленной задачей во введении (нужно сделать вывод по каждой задаче).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07232881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ТЕЗАУРУС</w:t>
      </w:r>
      <w:bookmarkEnd w:id="9"/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Тезаурус – это словарь терминов.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тезаурус заносятся термины и их определения. Обратите внимание, что записываются не только новые для вас термины, но и все понятия, которые относятся к данной теме.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07232882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ИСПОЛЬЗУЕМЫХ ИСТОЧНИКОВ И ЛИТЕРАТУРЫ</w:t>
      </w:r>
      <w:bookmarkEnd w:id="10"/>
    </w:p>
    <w:p w:rsidR="000D194E" w:rsidRPr="000D194E" w:rsidRDefault="000D194E" w:rsidP="000D194E">
      <w:pPr>
        <w:spacing w:after="200" w:line="360" w:lineRule="auto"/>
        <w:ind w:left="3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Печатается в алфавитном порядке и нумеруется. </w:t>
      </w:r>
      <w:r w:rsidRPr="000D194E">
        <w:rPr>
          <w:rFonts w:ascii="Times New Roman" w:eastAsia="Calibri" w:hAnsi="Times New Roman" w:cs="Times New Roman"/>
          <w:bCs/>
          <w:i/>
          <w:sz w:val="28"/>
          <w:szCs w:val="28"/>
        </w:rPr>
        <w:t>Сведения об источниках должны включать: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sz w:val="28"/>
          <w:szCs w:val="28"/>
        </w:rPr>
        <w:t>Примеры: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Государственные стандарты и сборники документов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ГОСТ 7.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84 –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Введ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01.01.86 – М, 1984 – 75с.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О 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0D194E" w:rsidRPr="000D194E" w:rsidRDefault="000D194E" w:rsidP="000D194E">
      <w:pPr>
        <w:numPr>
          <w:ilvl w:val="0"/>
          <w:numId w:val="4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Экономика предприятия: учеб. пособие /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Соломенникова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Прищепко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Кулабахова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- Киев: НАУ, 2003. - 245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с одним автором</w:t>
      </w:r>
    </w:p>
    <w:p w:rsidR="000D194E" w:rsidRPr="000D194E" w:rsidRDefault="000D194E" w:rsidP="000D194E">
      <w:pPr>
        <w:numPr>
          <w:ilvl w:val="0"/>
          <w:numId w:val="5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 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- М.: РАГС, 2003. - 268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0D194E" w:rsidRPr="000D194E" w:rsidRDefault="000D194E" w:rsidP="000D194E">
      <w:pPr>
        <w:numPr>
          <w:ilvl w:val="0"/>
          <w:numId w:val="6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В.С.,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Семенюк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1984.-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268с.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газеты или журнала</w:t>
      </w:r>
    </w:p>
    <w:p w:rsidR="000D194E" w:rsidRPr="000D194E" w:rsidRDefault="000D194E" w:rsidP="000D194E">
      <w:pPr>
        <w:numPr>
          <w:ilvl w:val="0"/>
          <w:numId w:val="7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Минтусов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энциклопедии или словаря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Бирюков Б.В. Моделирование // БСЭ – 3е изд. – М., 1974. – Т. 16. – С.393-395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Ожегов, С. И. Толковый словарь русского языка / С. И. Ожегов, Н. Ю. Шведова. - М.: Азбуковник, 2000. - 940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Электронные ресурсы</w:t>
      </w:r>
    </w:p>
    <w:p w:rsidR="000D194E" w:rsidRPr="000D194E" w:rsidRDefault="000D194E" w:rsidP="000D194E">
      <w:pPr>
        <w:numPr>
          <w:ilvl w:val="0"/>
          <w:numId w:val="9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Жилищное право [Электронный ресурс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] :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актуальные вопросы законодательства : электрон. журн. 2007. № 1. URL: http://www.gilpravo.ru (дата обращения: 20.08.2020).</w:t>
      </w:r>
    </w:p>
    <w:p w:rsidR="000D194E" w:rsidRPr="000D194E" w:rsidRDefault="000D194E" w:rsidP="000D194E">
      <w:pPr>
        <w:spacing w:after="200" w:line="276" w:lineRule="auto"/>
        <w:ind w:left="36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порядке!</w:t>
      </w: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0723288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bookmarkEnd w:id="11"/>
    </w:p>
    <w:p w:rsidR="000D194E" w:rsidRPr="000D194E" w:rsidRDefault="000D194E" w:rsidP="000D194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Ссылки на приложения 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 начинаются с новой чистой страницы, в правом вернем углу страницы указывается слово «Приложение» и его номер.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94E" w:rsidRDefault="000D194E" w:rsidP="000D194E">
      <w:pPr>
        <w:pStyle w:val="a3"/>
        <w:jc w:val="center"/>
      </w:pPr>
    </w:p>
    <w:p w:rsidR="000D194E" w:rsidRPr="000D6ACD" w:rsidRDefault="000D194E" w:rsidP="000D194E">
      <w:pPr>
        <w:pStyle w:val="a3"/>
        <w:jc w:val="center"/>
      </w:pPr>
    </w:p>
    <w:sectPr w:rsidR="000D194E" w:rsidRPr="000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9095E"/>
    <w:multiLevelType w:val="hybridMultilevel"/>
    <w:tmpl w:val="152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B5006"/>
    <w:multiLevelType w:val="hybridMultilevel"/>
    <w:tmpl w:val="D416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D"/>
    <w:rsid w:val="00013723"/>
    <w:rsid w:val="000D194E"/>
    <w:rsid w:val="000D6ACD"/>
    <w:rsid w:val="00145F01"/>
    <w:rsid w:val="006F57EF"/>
    <w:rsid w:val="00AD5F15"/>
    <w:rsid w:val="00CC660C"/>
    <w:rsid w:val="00E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B547"/>
  <w15:chartTrackingRefBased/>
  <w15:docId w15:val="{1A162346-8474-4AB6-83EF-7799CA6B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D1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D19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0D194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94E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07zy_l7gFyMdxw" TargetMode="External"/><Relationship Id="rId5" Type="http://schemas.openxmlformats.org/officeDocument/2006/relationships/hyperlink" Target="https://disk.yandex.ru/i/07zy_l7gFyMd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dcterms:created xsi:type="dcterms:W3CDTF">2025-02-27T10:33:00Z</dcterms:created>
  <dcterms:modified xsi:type="dcterms:W3CDTF">2025-02-27T10:33:00Z</dcterms:modified>
</cp:coreProperties>
</file>